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17" w:rsidRPr="007734F6" w:rsidRDefault="007734F6" w:rsidP="007734F6">
      <w:pPr>
        <w:jc w:val="center"/>
        <w:rPr>
          <w:b/>
          <w:sz w:val="28"/>
          <w:szCs w:val="28"/>
        </w:rPr>
      </w:pPr>
      <w:r w:rsidRPr="007734F6">
        <w:rPr>
          <w:b/>
          <w:sz w:val="28"/>
          <w:szCs w:val="28"/>
        </w:rPr>
        <w:t>Les activités proposées sur le lexique en liaison CM2 /6°</w:t>
      </w:r>
    </w:p>
    <w:p w:rsidR="007734F6" w:rsidRDefault="007734F6" w:rsidP="007734F6">
      <w:pPr>
        <w:jc w:val="center"/>
      </w:pPr>
    </w:p>
    <w:p w:rsidR="00A46595" w:rsidRDefault="007734F6" w:rsidP="007734F6">
      <w:pPr>
        <w:ind w:left="708"/>
      </w:pPr>
      <w:r>
        <w:t>1-</w:t>
      </w:r>
      <w:r w:rsidRPr="007734F6">
        <w:rPr>
          <w:b/>
        </w:rPr>
        <w:t xml:space="preserve">Activité ludique sur le </w:t>
      </w:r>
      <w:proofErr w:type="spellStart"/>
      <w:r w:rsidRPr="007734F6">
        <w:rPr>
          <w:b/>
        </w:rPr>
        <w:t>mémory</w:t>
      </w:r>
      <w:proofErr w:type="spellEnd"/>
      <w:r w:rsidRPr="007734F6">
        <w:rPr>
          <w:b/>
        </w:rPr>
        <w:t> : antonymes/ Synonymes</w:t>
      </w:r>
      <w:r>
        <w:t xml:space="preserve">.                                                                                   Les élèves ont des petits cartons à retourner et doivent retrouver les paires.  </w:t>
      </w:r>
      <w:r w:rsidR="00A46595">
        <w:t>Puis expliquer le sens des mots et faire une phrase avec un des mots.</w:t>
      </w:r>
    </w:p>
    <w:p w:rsidR="007734F6" w:rsidRDefault="00A46595" w:rsidP="007734F6">
      <w:pPr>
        <w:ind w:left="708"/>
      </w:pPr>
      <w:r>
        <w:t>La 1</w:t>
      </w:r>
      <w:r w:rsidRPr="00A46595">
        <w:rPr>
          <w:vertAlign w:val="superscript"/>
        </w:rPr>
        <w:t>ère</w:t>
      </w:r>
      <w:r>
        <w:t xml:space="preserve"> séance est focalisée sur les synonymes adjectifs, la 2</w:t>
      </w:r>
      <w:r w:rsidRPr="00A46595">
        <w:rPr>
          <w:vertAlign w:val="superscript"/>
        </w:rPr>
        <w:t>ème</w:t>
      </w:r>
      <w:r>
        <w:t xml:space="preserve"> sur les synonymes noms et la 3</w:t>
      </w:r>
      <w:r w:rsidRPr="00A46595">
        <w:rPr>
          <w:vertAlign w:val="superscript"/>
        </w:rPr>
        <w:t>ème</w:t>
      </w:r>
      <w:r>
        <w:t xml:space="preserve"> sur les antonymes.</w:t>
      </w:r>
      <w:r w:rsidR="007734F6">
        <w:t xml:space="preserve"> </w:t>
      </w:r>
    </w:p>
    <w:p w:rsidR="007734F6" w:rsidRPr="007734F6" w:rsidRDefault="007734F6" w:rsidP="007734F6">
      <w:pPr>
        <w:pStyle w:val="Paragraphedeliste"/>
        <w:rPr>
          <w:b/>
        </w:rPr>
      </w:pPr>
      <w:r>
        <w:t>2-</w:t>
      </w:r>
      <w:r w:rsidRPr="007734F6">
        <w:rPr>
          <w:b/>
        </w:rPr>
        <w:t>Activité sur l’étymologie des mots.</w:t>
      </w:r>
    </w:p>
    <w:p w:rsidR="007734F6" w:rsidRDefault="007734F6" w:rsidP="007734F6">
      <w:pPr>
        <w:pStyle w:val="Paragraphedeliste"/>
      </w:pPr>
      <w:r>
        <w:t xml:space="preserve">Les élèves sont sensibilisés à l’origine grecque ou latine de certains mots.                                                 Repérage des lettres types H et Y pour le grec.                                                                                                                                      Jeu de recherche de mots à partir d’un radical latin ou grec type : </w:t>
      </w:r>
      <w:proofErr w:type="spellStart"/>
      <w:r>
        <w:t>aqua</w:t>
      </w:r>
      <w:proofErr w:type="spellEnd"/>
      <w:r>
        <w:t xml:space="preserve"> ou télé.</w:t>
      </w:r>
    </w:p>
    <w:p w:rsidR="007734F6" w:rsidRDefault="007734F6" w:rsidP="007734F6">
      <w:pPr>
        <w:ind w:left="708"/>
      </w:pPr>
      <w:r>
        <w:t>3-</w:t>
      </w:r>
      <w:r w:rsidRPr="007734F6">
        <w:rPr>
          <w:b/>
        </w:rPr>
        <w:t>Activité sur la formation des mots : préfixes/ suffixes</w:t>
      </w:r>
      <w:r>
        <w:t xml:space="preserve">.                                                                                  Jeu de rapidité chronométré (TNI) pour trouver un maximum de mots avec un préfixe donné ou suffixe type : pré, dé, sur, </w:t>
      </w:r>
      <w:proofErr w:type="spellStart"/>
      <w:r>
        <w:t>ation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, </w:t>
      </w:r>
      <w:proofErr w:type="spellStart"/>
      <w:r>
        <w:t>erie</w:t>
      </w:r>
      <w:proofErr w:type="spellEnd"/>
      <w:r>
        <w:t>.</w:t>
      </w:r>
      <w:r w:rsidR="00A46595">
        <w:t xml:space="preserve"> Cette séance permet de mieux comprendre la </w:t>
      </w:r>
      <w:r w:rsidR="003B43B4">
        <w:t>formation des mots en jouant avec la langue et de s’approprier le sens des préfixes et suffixes.</w:t>
      </w:r>
    </w:p>
    <w:p w:rsidR="007734F6" w:rsidRPr="007734F6" w:rsidRDefault="007734F6" w:rsidP="007734F6">
      <w:pPr>
        <w:pStyle w:val="Paragraphedeliste"/>
        <w:rPr>
          <w:b/>
        </w:rPr>
      </w:pPr>
      <w:r>
        <w:t>4-</w:t>
      </w:r>
      <w:r w:rsidRPr="007734F6">
        <w:rPr>
          <w:b/>
        </w:rPr>
        <w:t>Activité de reprise avec le jeu du petit bac :</w:t>
      </w:r>
    </w:p>
    <w:p w:rsidR="007734F6" w:rsidRDefault="007734F6" w:rsidP="007734F6">
      <w:pPr>
        <w:pStyle w:val="Paragraphedeliste"/>
      </w:pPr>
      <w:r>
        <w:t>Les élèv</w:t>
      </w:r>
      <w:r w:rsidR="00A46595">
        <w:t>es doivent remplir une grille où</w:t>
      </w:r>
      <w:r>
        <w:t xml:space="preserve"> un radical est proposé et doivent compléte</w:t>
      </w:r>
      <w:r w:rsidR="00A46595">
        <w:t>r les autres cases de la grille</w:t>
      </w:r>
      <w:r>
        <w:t> :                                                                                                                 adjectif de même famille masculin, adjectif  féminin, adverbe, verbe, synonyme, antonyme.</w:t>
      </w:r>
    </w:p>
    <w:p w:rsidR="003B43B4" w:rsidRDefault="003B43B4" w:rsidP="007734F6">
      <w:pPr>
        <w:pStyle w:val="Paragraphedeliste"/>
      </w:pPr>
      <w:r>
        <w:t>Cette séance permet le travail sur la notion de radical et les mots de la même famille.</w:t>
      </w:r>
    </w:p>
    <w:p w:rsidR="007734F6" w:rsidRDefault="007734F6" w:rsidP="007734F6">
      <w:pPr>
        <w:pStyle w:val="Paragraphedeliste"/>
      </w:pPr>
    </w:p>
    <w:p w:rsidR="007734F6" w:rsidRDefault="007734F6" w:rsidP="007734F6">
      <w:pPr>
        <w:pStyle w:val="Paragraphedeliste"/>
      </w:pPr>
      <w:r>
        <w:t>5-</w:t>
      </w:r>
      <w:r w:rsidRPr="007734F6">
        <w:rPr>
          <w:b/>
        </w:rPr>
        <w:t>Activité finale : les fleurs de mots.</w:t>
      </w:r>
    </w:p>
    <w:p w:rsidR="00A46595" w:rsidRDefault="007734F6" w:rsidP="007734F6">
      <w:pPr>
        <w:pStyle w:val="Paragraphedeliste"/>
      </w:pPr>
      <w:r>
        <w:t xml:space="preserve">Création d’une fleur sur papier canson de couleur avec au centre le mot référent puis chaque pétale </w:t>
      </w:r>
      <w:r w:rsidR="00A46595">
        <w:t xml:space="preserve">d’une couleur particulière </w:t>
      </w:r>
      <w:r>
        <w:t>correspond à un univers :</w:t>
      </w:r>
    </w:p>
    <w:p w:rsidR="007734F6" w:rsidRDefault="007734F6" w:rsidP="007734F6">
      <w:pPr>
        <w:pStyle w:val="Paragraphedeliste"/>
      </w:pPr>
      <w:r>
        <w:t xml:space="preserve"> </w:t>
      </w:r>
      <w:proofErr w:type="gramStart"/>
      <w:r>
        <w:t>l’étymologie</w:t>
      </w:r>
      <w:proofErr w:type="gramEnd"/>
      <w:r>
        <w:t xml:space="preserve"> du mot, un antonyme, un synonyme, mots de la même famille, une phrase ou expression contenant le mot, le champ lexical.</w:t>
      </w:r>
    </w:p>
    <w:p w:rsidR="00A46595" w:rsidRDefault="00A46595" w:rsidP="007734F6">
      <w:pPr>
        <w:pStyle w:val="Paragraphedeliste"/>
      </w:pPr>
      <w:r>
        <w:t>Cette activité permet le réinvestissement des différentes activités travaillées lors des séances précédentes.</w:t>
      </w:r>
    </w:p>
    <w:p w:rsidR="007734F6" w:rsidRDefault="007734F6" w:rsidP="007734F6">
      <w:pPr>
        <w:pStyle w:val="Paragraphedeliste"/>
      </w:pPr>
    </w:p>
    <w:p w:rsidR="007734F6" w:rsidRDefault="007734F6" w:rsidP="007734F6">
      <w:pPr>
        <w:pStyle w:val="Paragraphedeliste"/>
      </w:pPr>
    </w:p>
    <w:p w:rsidR="007734F6" w:rsidRDefault="007734F6" w:rsidP="007734F6">
      <w:pPr>
        <w:pStyle w:val="Paragraphedeliste"/>
      </w:pPr>
    </w:p>
    <w:p w:rsidR="007734F6" w:rsidRDefault="00C94003" w:rsidP="007734F6">
      <w:pPr>
        <w:pStyle w:val="Paragraphedeliste"/>
      </w:pPr>
      <w:r>
        <w:rPr>
          <w:noProof/>
          <w:lang w:eastAsia="fr-FR"/>
        </w:rPr>
        <w:drawing>
          <wp:inline distT="0" distB="0" distL="0" distR="0">
            <wp:extent cx="1790700" cy="2387657"/>
            <wp:effectExtent l="19050" t="0" r="0" b="0"/>
            <wp:docPr id="1" name="Image 0" descr="20121120_18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20_1835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196" cy="238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105025" cy="2124074"/>
            <wp:effectExtent l="19050" t="0" r="0" b="0"/>
            <wp:docPr id="2" name="Image 1" descr="20121211_15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11_15003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106489" cy="2125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>
            <wp:extent cx="2009775" cy="2064888"/>
            <wp:effectExtent l="19050" t="0" r="9525" b="0"/>
            <wp:docPr id="3" name="Image 2" descr="20121211_15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11_1502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50" cy="206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4F6" w:rsidRDefault="007734F6"/>
    <w:p w:rsidR="007734F6" w:rsidRDefault="007734F6"/>
    <w:sectPr w:rsidR="007734F6" w:rsidSect="00C940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3182"/>
    <w:multiLevelType w:val="hybridMultilevel"/>
    <w:tmpl w:val="C8946BC2"/>
    <w:lvl w:ilvl="0" w:tplc="8DEE45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34F6"/>
    <w:rsid w:val="00067D24"/>
    <w:rsid w:val="00206650"/>
    <w:rsid w:val="00373BDE"/>
    <w:rsid w:val="003B43B4"/>
    <w:rsid w:val="006A4890"/>
    <w:rsid w:val="007734F6"/>
    <w:rsid w:val="008B60B9"/>
    <w:rsid w:val="00A46595"/>
    <w:rsid w:val="00A55317"/>
    <w:rsid w:val="00AE3E99"/>
    <w:rsid w:val="00C94003"/>
    <w:rsid w:val="00F1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00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C94003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94003"/>
  </w:style>
  <w:style w:type="paragraph" w:styleId="Paragraphedeliste">
    <w:name w:val="List Paragraph"/>
    <w:basedOn w:val="Normal"/>
    <w:uiPriority w:val="34"/>
    <w:qFormat/>
    <w:rsid w:val="007734F6"/>
    <w:pPr>
      <w:ind w:left="720"/>
      <w:contextualSpacing/>
    </w:pPr>
  </w:style>
  <w:style w:type="table" w:styleId="Grilledutableau">
    <w:name w:val="Table Grid"/>
    <w:basedOn w:val="TableauNormal"/>
    <w:uiPriority w:val="59"/>
    <w:rsid w:val="00C940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C9400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940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C940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C9400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9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40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Berger</cp:lastModifiedBy>
  <cp:revision>3</cp:revision>
  <dcterms:created xsi:type="dcterms:W3CDTF">2017-11-15T12:23:00Z</dcterms:created>
  <dcterms:modified xsi:type="dcterms:W3CDTF">2017-11-15T15:39:00Z</dcterms:modified>
</cp:coreProperties>
</file>